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4D5A" w:rsidRDefault="005F4D5A" w:rsidP="005F4D5A">
      <w:r w:rsidRPr="005F4D5A">
        <w:t>ПОЛИТИКА В ОБЛАСТИ ОБРАБОТКИ И ЗАЩИТЫ ПЕРСОНАЛЬНЫХ ДАННЫХ</w:t>
      </w:r>
    </w:p>
    <w:p w:rsidR="00F05B09" w:rsidRPr="005F4D5A" w:rsidRDefault="00F05B09" w:rsidP="005F4D5A"/>
    <w:p w:rsidR="005F4D5A" w:rsidRPr="005F4D5A" w:rsidRDefault="005F4D5A" w:rsidP="005F4D5A">
      <w:r w:rsidRPr="005F4D5A">
        <w:t>Настоящая Политика в области обработки и защиты персональных данных (далее – Политика) действует в отношении всей информации, которая расположена на сайте </w:t>
      </w:r>
      <w:hyperlink r:id="rId4" w:history="1">
        <w:r w:rsidRPr="005F4D5A">
          <w:rPr>
            <w:rStyle w:val="a3"/>
          </w:rPr>
          <w:t>https://garmoniya26.ru</w:t>
        </w:r>
      </w:hyperlink>
      <w:r w:rsidRPr="005F4D5A">
        <w:t>, может быть получена о Пользователе во время использования указанного сайта, программ и продуктов.</w:t>
      </w:r>
    </w:p>
    <w:p w:rsidR="00F05B09" w:rsidRDefault="00F05B09" w:rsidP="005F4D5A">
      <w:pPr>
        <w:rPr>
          <w:b/>
          <w:bCs/>
        </w:rPr>
      </w:pPr>
    </w:p>
    <w:p w:rsidR="005F4D5A" w:rsidRPr="005F4D5A" w:rsidRDefault="005F4D5A" w:rsidP="005F4D5A">
      <w:pPr>
        <w:rPr>
          <w:b/>
          <w:bCs/>
        </w:rPr>
      </w:pPr>
      <w:r w:rsidRPr="005F4D5A">
        <w:rPr>
          <w:b/>
          <w:bCs/>
        </w:rPr>
        <w:t>1. ОПРЕДЕЛЕНИЕ ТЕРМИНОВ</w:t>
      </w:r>
    </w:p>
    <w:p w:rsidR="005F4D5A" w:rsidRPr="005F4D5A" w:rsidRDefault="005F4D5A" w:rsidP="005F4D5A">
      <w:r w:rsidRPr="005F4D5A">
        <w:t>1. В настоящей Политике используются следующие термины:</w:t>
      </w:r>
    </w:p>
    <w:p w:rsidR="005F4D5A" w:rsidRPr="005F4D5A" w:rsidRDefault="005F4D5A" w:rsidP="005F4D5A">
      <w:r w:rsidRPr="005F4D5A">
        <w:t>1.1. «Администрация сайта (далее – Администрация сайта)» – уполномоченные сотрудники на управление сайтом, действующие от имени ОБЩЕСТВО С ОГРАНИЧЕННОЙ ОТВЕТСТВЕННОСТЬЮ "СПЕЦИАЛИЗИРОВАННЫЙ ЗАСТРОЙЩИК "ТРЕТИЙ РИМ", ОБЩЕСТВО С ОГРАНИЧЕННОЙ ОТВЕТСТВЕННОСТЬЮ «Специализированный застройщик "ЛИДЕР-СТРОЙ", ИНДИВИДУАЛЬНЫЙ ПРЕДПРИНИМАТЕЛЬ ЗАХАРЧЕНКО НИНА МИХАЙЛОВНА,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5F4D5A" w:rsidRPr="005F4D5A" w:rsidRDefault="005F4D5A" w:rsidP="005F4D5A">
      <w:r w:rsidRPr="005F4D5A">
        <w:t>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5F4D5A" w:rsidRPr="005F4D5A" w:rsidRDefault="005F4D5A" w:rsidP="005F4D5A">
      <w:r w:rsidRPr="005F4D5A">
        <w:t>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5F4D5A" w:rsidRPr="005F4D5A" w:rsidRDefault="005F4D5A" w:rsidP="005F4D5A">
      <w:r w:rsidRPr="005F4D5A">
        <w:t>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5F4D5A" w:rsidRPr="005F4D5A" w:rsidRDefault="005F4D5A" w:rsidP="005F4D5A">
      <w:r w:rsidRPr="005F4D5A">
        <w:t>1.5. «Пользователь сайта (далее Пользователь)» – лицо (субъект персональных данных), имеющее доступ к Сайту, посредством сети Интернет и использующее Сайт.</w:t>
      </w:r>
    </w:p>
    <w:p w:rsidR="005F4D5A" w:rsidRPr="005F4D5A" w:rsidRDefault="005F4D5A" w:rsidP="005F4D5A">
      <w:r w:rsidRPr="005F4D5A">
        <w:t>1.6. «</w:t>
      </w:r>
      <w:proofErr w:type="spellStart"/>
      <w:r w:rsidRPr="005F4D5A">
        <w:t>Cookies</w:t>
      </w:r>
      <w:proofErr w:type="spellEnd"/>
      <w:r w:rsidRPr="005F4D5A">
        <w:t>» — небольшой фрагмент данных, отправленный веб-сервером и хранимый на компьютере пользователя, который веб-браузер каждый раз пересылает веб-серверу в HTTP-запросе при попытке открыть страницу соответствующего сайта.</w:t>
      </w:r>
    </w:p>
    <w:p w:rsidR="005F4D5A" w:rsidRPr="005F4D5A" w:rsidRDefault="005F4D5A" w:rsidP="005F4D5A">
      <w:r w:rsidRPr="005F4D5A">
        <w:t>1.7. «IP-адрес» — уникальный сетевой адрес узла в компьютерной сети, построенной по протоколу IP.</w:t>
      </w:r>
    </w:p>
    <w:p w:rsidR="005F4D5A" w:rsidRPr="005F4D5A" w:rsidRDefault="005F4D5A" w:rsidP="005F4D5A">
      <w:r w:rsidRPr="005F4D5A">
        <w:t>1.8. «Веб-сервер» - программно-аппаратный комплекс принимающий и обрабатывающий HTTP-запросы от веб-браузеров.</w:t>
      </w:r>
    </w:p>
    <w:p w:rsidR="005F4D5A" w:rsidRPr="005F4D5A" w:rsidRDefault="005F4D5A" w:rsidP="005F4D5A">
      <w:r w:rsidRPr="005F4D5A">
        <w:t>1.9. «HTTP-запрос» - метод передачи информации веб-браузером к веб-серверу.</w:t>
      </w:r>
    </w:p>
    <w:p w:rsidR="005F4D5A" w:rsidRPr="005F4D5A" w:rsidRDefault="005F4D5A" w:rsidP="005F4D5A">
      <w:r w:rsidRPr="005F4D5A">
        <w:t>1.10. «Веб-браузер» - программное обеспечение для просмотра и использования сайтов.</w:t>
      </w:r>
    </w:p>
    <w:p w:rsidR="005F4D5A" w:rsidRPr="005F4D5A" w:rsidRDefault="005F4D5A" w:rsidP="005F4D5A">
      <w:r w:rsidRPr="005F4D5A">
        <w:t>1.11. «Веб-форма» - область на странице Сайта, позволяющая Пользователю вводить информацию для последующей обработки с использованием средств автоматизации, либо без использования таких средств.</w:t>
      </w:r>
    </w:p>
    <w:p w:rsidR="00F05B09" w:rsidRDefault="00F05B09" w:rsidP="005F4D5A">
      <w:pPr>
        <w:rPr>
          <w:b/>
          <w:bCs/>
        </w:rPr>
      </w:pPr>
    </w:p>
    <w:p w:rsidR="005F4D5A" w:rsidRPr="005F4D5A" w:rsidRDefault="005F4D5A" w:rsidP="005F4D5A">
      <w:pPr>
        <w:rPr>
          <w:b/>
          <w:bCs/>
        </w:rPr>
      </w:pPr>
      <w:r w:rsidRPr="005F4D5A">
        <w:rPr>
          <w:b/>
          <w:bCs/>
        </w:rPr>
        <w:t>2. ОБЩИЕ ПОЛОЖЕНИЯ</w:t>
      </w:r>
    </w:p>
    <w:p w:rsidR="005F4D5A" w:rsidRPr="005F4D5A" w:rsidRDefault="005F4D5A" w:rsidP="005F4D5A">
      <w:r w:rsidRPr="005F4D5A">
        <w:t>2.1. Администрация сайта обрабатывает персональные данные на законной и справедливой основе для выполнения возложенных на Администрацию сайта законодательством функций, полномочий и обязанностей, осуществления прав и законных интересов Администрации сайта и Пользователей.</w:t>
      </w:r>
    </w:p>
    <w:p w:rsidR="005F4D5A" w:rsidRPr="005F4D5A" w:rsidRDefault="005F4D5A" w:rsidP="005F4D5A">
      <w:r w:rsidRPr="005F4D5A">
        <w:lastRenderedPageBreak/>
        <w:t>2.2. Использование Сайта, а также его отдельных функций означает безоговорочное согласие Пользователя с настоящей Политикой и указанными в ней условиями обработки его персональных данных; в случае несогласия с этими условиями Пользователь должен воздержаться от использования Сайта.</w:t>
      </w:r>
    </w:p>
    <w:p w:rsidR="005F4D5A" w:rsidRPr="005F4D5A" w:rsidRDefault="005F4D5A" w:rsidP="005F4D5A">
      <w:r w:rsidRPr="005F4D5A">
        <w:t>2.3. Настоящая Политика применима только к информации, обрабатываемой в ходе использования Сайта. Администрация сайта не контролирует и не несет ответственность за обработку информации сайтами и Сайтами третьих лиц, на которые Пользователь может перейти по ссылкам, доступным внутри Сайта.</w:t>
      </w:r>
    </w:p>
    <w:p w:rsidR="005F4D5A" w:rsidRPr="005F4D5A" w:rsidRDefault="005F4D5A" w:rsidP="005F4D5A">
      <w:r w:rsidRPr="005F4D5A">
        <w:t>2.4. Администрация сайта не проверяет достоверность персональных данных, предоставляемых Пользователем, и не имеет возможности оценивать его дееспособность. Однако Администрация сайта исходит из того, что пользователь предоставляет достоверные и достаточные персональные данные и поддерживает их в актуальном состоянии. Последствия предоставления недостоверной или недостаточной информации определены в Пользовательском соглашении Сайта, размещенном на странице Сайта </w:t>
      </w:r>
      <w:hyperlink r:id="rId5" w:history="1">
        <w:r w:rsidRPr="005F4D5A">
          <w:rPr>
            <w:rStyle w:val="a3"/>
          </w:rPr>
          <w:t>Пользовательское соглашение</w:t>
        </w:r>
      </w:hyperlink>
      <w:r w:rsidRPr="005F4D5A">
        <w:t>.</w:t>
      </w:r>
    </w:p>
    <w:p w:rsidR="00F05B09" w:rsidRDefault="00F05B09" w:rsidP="005F4D5A">
      <w:pPr>
        <w:rPr>
          <w:b/>
          <w:bCs/>
        </w:rPr>
      </w:pPr>
    </w:p>
    <w:p w:rsidR="005F4D5A" w:rsidRPr="005F4D5A" w:rsidRDefault="005F4D5A" w:rsidP="005F4D5A">
      <w:pPr>
        <w:rPr>
          <w:b/>
          <w:bCs/>
        </w:rPr>
      </w:pPr>
      <w:r w:rsidRPr="005F4D5A">
        <w:rPr>
          <w:b/>
          <w:bCs/>
        </w:rPr>
        <w:t>3. ПРЕДМЕТ ПОЛИТИКИ</w:t>
      </w:r>
    </w:p>
    <w:p w:rsidR="005F4D5A" w:rsidRPr="005F4D5A" w:rsidRDefault="005F4D5A" w:rsidP="005F4D5A">
      <w:r w:rsidRPr="005F4D5A">
        <w:t>3.1. Настоящая Политика устанавливает обязательства Администрации сайта по неразглашению и обеспечению режима защиты персональных данных, которые Пользователь предоставляет по запросу Администрации сайта или при заполнении веб-формы на сайте.</w:t>
      </w:r>
    </w:p>
    <w:p w:rsidR="005F4D5A" w:rsidRPr="005F4D5A" w:rsidRDefault="005F4D5A" w:rsidP="005F4D5A">
      <w:r w:rsidRPr="005F4D5A">
        <w:t>3.2. Персональные данные, разрешённые к обработке в рамках настоящей Политики, предоставляются Пользователем путём заполнения любых веб-форм на Сайт </w:t>
      </w:r>
      <w:hyperlink r:id="rId6" w:history="1">
        <w:r w:rsidRPr="005F4D5A">
          <w:rPr>
            <w:rStyle w:val="a3"/>
          </w:rPr>
          <w:t>https://garmoniya26.ru</w:t>
        </w:r>
      </w:hyperlink>
      <w:r w:rsidRPr="005F4D5A">
        <w:t>, и могут включать в себя следующую информацию:</w:t>
      </w:r>
    </w:p>
    <w:p w:rsidR="005F4D5A" w:rsidRPr="005F4D5A" w:rsidRDefault="005F4D5A" w:rsidP="005F4D5A">
      <w:r w:rsidRPr="005F4D5A">
        <w:t>3.2.1. фамилию, имя, отчество Пользователя;</w:t>
      </w:r>
    </w:p>
    <w:p w:rsidR="005F4D5A" w:rsidRPr="005F4D5A" w:rsidRDefault="005F4D5A" w:rsidP="005F4D5A">
      <w:r w:rsidRPr="005F4D5A">
        <w:t>3.2.2. контактный телефон Пользователя;</w:t>
      </w:r>
    </w:p>
    <w:p w:rsidR="005F4D5A" w:rsidRPr="005F4D5A" w:rsidRDefault="005F4D5A" w:rsidP="005F4D5A">
      <w:r w:rsidRPr="005F4D5A">
        <w:t>3.2.3. адрес электронной почты (</w:t>
      </w:r>
      <w:proofErr w:type="spellStart"/>
      <w:r w:rsidRPr="005F4D5A">
        <w:t>e-mail</w:t>
      </w:r>
      <w:proofErr w:type="spellEnd"/>
      <w:r w:rsidRPr="005F4D5A">
        <w:t>).</w:t>
      </w:r>
    </w:p>
    <w:p w:rsidR="00F05B09" w:rsidRDefault="00F05B09" w:rsidP="005F4D5A">
      <w:pPr>
        <w:rPr>
          <w:b/>
          <w:bCs/>
        </w:rPr>
      </w:pPr>
    </w:p>
    <w:p w:rsidR="005F4D5A" w:rsidRPr="005F4D5A" w:rsidRDefault="005F4D5A" w:rsidP="005F4D5A">
      <w:pPr>
        <w:rPr>
          <w:b/>
          <w:bCs/>
        </w:rPr>
      </w:pPr>
      <w:r w:rsidRPr="005F4D5A">
        <w:rPr>
          <w:b/>
          <w:bCs/>
        </w:rPr>
        <w:t>4. ЦЕЛИ СБОРА ПЕРСОНАЛЬНЫХ ДАННЫХ ПОЛЬЗОВАТЕЛЯ</w:t>
      </w:r>
    </w:p>
    <w:p w:rsidR="005F4D5A" w:rsidRPr="005F4D5A" w:rsidRDefault="005F4D5A" w:rsidP="005F4D5A">
      <w:r w:rsidRPr="005F4D5A">
        <w:t>4.1. Администрация сайта собирает и хранит только те персональные данные, которые необходимы для предоставления полного или частичного функционала Сайта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персональных данных в течение определенного законом срока.</w:t>
      </w:r>
    </w:p>
    <w:p w:rsidR="005F4D5A" w:rsidRPr="005F4D5A" w:rsidRDefault="005F4D5A" w:rsidP="005F4D5A">
      <w:r w:rsidRPr="005F4D5A">
        <w:t>4.2. Персональные данные Пользователя Администрация сайта может использовать в целях:</w:t>
      </w:r>
    </w:p>
    <w:p w:rsidR="005F4D5A" w:rsidRPr="005F4D5A" w:rsidRDefault="005F4D5A" w:rsidP="005F4D5A">
      <w:r w:rsidRPr="005F4D5A">
        <w:t>4.2.1. Идентификации Пользователя, для оформления заявки на показ объектов недвижимости.</w:t>
      </w:r>
    </w:p>
    <w:p w:rsidR="005F4D5A" w:rsidRPr="005F4D5A" w:rsidRDefault="005F4D5A" w:rsidP="005F4D5A">
      <w:r w:rsidRPr="005F4D5A">
        <w:t>4.2.2. Идентификации Пользователя, для консультации по объектам недвижимости и условиям их приобретения.</w:t>
      </w:r>
    </w:p>
    <w:p w:rsidR="005F4D5A" w:rsidRPr="005F4D5A" w:rsidRDefault="005F4D5A" w:rsidP="005F4D5A">
      <w:r w:rsidRPr="005F4D5A">
        <w:t>4.2.3. Идентификации Пользователя, для консультации по вопросам сотрудничества с ООО "Специализированный застройщик "Третий Рим", ООО "Лидер-Строй" и ИП Захарченко Н.М.</w:t>
      </w:r>
    </w:p>
    <w:p w:rsidR="005F4D5A" w:rsidRPr="005F4D5A" w:rsidRDefault="005F4D5A" w:rsidP="005F4D5A">
      <w:r w:rsidRPr="005F4D5A">
        <w:t>4.2.4.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:rsidR="005F4D5A" w:rsidRPr="005F4D5A" w:rsidRDefault="005F4D5A" w:rsidP="005F4D5A">
      <w:r w:rsidRPr="005F4D5A">
        <w:t>4.2.5.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:rsidR="005F4D5A" w:rsidRPr="005F4D5A" w:rsidRDefault="005F4D5A" w:rsidP="005F4D5A">
      <w:r w:rsidRPr="005F4D5A">
        <w:lastRenderedPageBreak/>
        <w:t>4.2.6. Предоставления Пользователю с его согласия, информации о продукции, специальных предложениях и акциях, ценах, новостной рассылки и иных сведений от имени ООО "Специализированный застройщик "Третий Рим", ООО "Лидер-Строй" и ИП Захарченко Н.М.</w:t>
      </w:r>
    </w:p>
    <w:p w:rsidR="005F4D5A" w:rsidRPr="005F4D5A" w:rsidRDefault="005F4D5A" w:rsidP="005F4D5A">
      <w:r w:rsidRPr="005F4D5A">
        <w:t>4.2.7. Согласие Пользователя на получение информации указанной в п. 4.2.6. выражается проставлением отдельной отметки в веб-форме на Сайте.</w:t>
      </w:r>
    </w:p>
    <w:p w:rsidR="00F05B09" w:rsidRDefault="00F05B09" w:rsidP="005F4D5A">
      <w:pPr>
        <w:rPr>
          <w:b/>
          <w:bCs/>
        </w:rPr>
      </w:pPr>
    </w:p>
    <w:p w:rsidR="005F4D5A" w:rsidRPr="005F4D5A" w:rsidRDefault="005F4D5A" w:rsidP="005F4D5A">
      <w:pPr>
        <w:rPr>
          <w:b/>
          <w:bCs/>
        </w:rPr>
      </w:pPr>
      <w:r w:rsidRPr="005F4D5A">
        <w:rPr>
          <w:b/>
          <w:bCs/>
        </w:rPr>
        <w:t>5. СПОСОБЫ И СРОКИ ОБРАБОТКИ ПЕРСОНАЛЬНЫХ ДАННЫХ</w:t>
      </w:r>
    </w:p>
    <w:p w:rsidR="005F4D5A" w:rsidRPr="005F4D5A" w:rsidRDefault="005F4D5A" w:rsidP="005F4D5A">
      <w:r w:rsidRPr="005F4D5A"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5F4D5A" w:rsidRPr="005F4D5A" w:rsidRDefault="005F4D5A" w:rsidP="005F4D5A">
      <w:r w:rsidRPr="005F4D5A">
        <w:t xml:space="preserve">Персональные данные хранятся: Россия, </w:t>
      </w:r>
      <w:proofErr w:type="spellStart"/>
      <w:r w:rsidRPr="005F4D5A">
        <w:t>г.Москва</w:t>
      </w:r>
      <w:proofErr w:type="spellEnd"/>
      <w:r w:rsidRPr="005F4D5A">
        <w:t>, Дата-центр Reg.ru</w:t>
      </w:r>
    </w:p>
    <w:p w:rsidR="005F4D5A" w:rsidRPr="005F4D5A" w:rsidRDefault="005F4D5A" w:rsidP="005F4D5A">
      <w:r w:rsidRPr="005F4D5A">
        <w:t>5.2. В отношении персональных данных Пользователя сохраняется их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:rsidR="005F4D5A" w:rsidRPr="005F4D5A" w:rsidRDefault="005F4D5A" w:rsidP="005F4D5A">
      <w:r w:rsidRPr="005F4D5A">
        <w:t>5.3. При обработке персональных данных Пользователей Администрация сайта руководствуется:</w:t>
      </w:r>
    </w:p>
    <w:p w:rsidR="005F4D5A" w:rsidRPr="005F4D5A" w:rsidRDefault="005F4D5A" w:rsidP="005F4D5A">
      <w:r w:rsidRPr="005F4D5A">
        <w:t>5.3.1. Федеральным законом от 27.07.2006 г. № 152-ФЗ «О персональных данных»;</w:t>
      </w:r>
    </w:p>
    <w:p w:rsidR="005F4D5A" w:rsidRPr="005F4D5A" w:rsidRDefault="005F4D5A" w:rsidP="005F4D5A">
      <w:r w:rsidRPr="005F4D5A">
        <w:t>5.3.2. Постановлением Правительства Российской Федерации от 01.11.2012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5F4D5A" w:rsidRPr="005F4D5A" w:rsidRDefault="005F4D5A" w:rsidP="005F4D5A">
      <w:r w:rsidRPr="005F4D5A">
        <w:t>5.3.3. Постановлением Правительства Российской Федерации от 15.09.2008 г. № 687 «Об утверждении Положением об особенностях обработки персональных данных, осуществляемой без использования средств автоматизации»;</w:t>
      </w:r>
    </w:p>
    <w:p w:rsidR="005F4D5A" w:rsidRPr="005F4D5A" w:rsidRDefault="005F4D5A" w:rsidP="005F4D5A">
      <w:r w:rsidRPr="005F4D5A">
        <w:t>5.3.4. Приказом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5F4D5A" w:rsidRPr="005F4D5A" w:rsidRDefault="005F4D5A" w:rsidP="005F4D5A">
      <w:r w:rsidRPr="005F4D5A">
        <w:t>5.3.5. Приказом ФСБ России от 10.07.2014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защищенности».</w:t>
      </w:r>
    </w:p>
    <w:p w:rsidR="005F4D5A" w:rsidRPr="005F4D5A" w:rsidRDefault="005F4D5A" w:rsidP="005F4D5A">
      <w:r w:rsidRPr="005F4D5A">
        <w:t>5.4.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 Трансграничная передача персональных данных Администрацией сайта не осуществляется.</w:t>
      </w:r>
    </w:p>
    <w:p w:rsidR="005F4D5A" w:rsidRPr="005F4D5A" w:rsidRDefault="005F4D5A" w:rsidP="005F4D5A">
      <w:r w:rsidRPr="005F4D5A">
        <w:t>5.5.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5F4D5A" w:rsidRPr="005F4D5A" w:rsidRDefault="005F4D5A" w:rsidP="005F4D5A">
      <w:r w:rsidRPr="005F4D5A">
        <w:t>5.6. Администрация сайта принимает необходимые и достаточные организационные и технические меры для защиты персональных данных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5F4D5A" w:rsidRPr="005F4D5A" w:rsidRDefault="005F4D5A" w:rsidP="005F4D5A">
      <w:r w:rsidRPr="005F4D5A">
        <w:t>5.7.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5F4D5A" w:rsidRPr="005F4D5A" w:rsidRDefault="005F4D5A" w:rsidP="005F4D5A">
      <w:r w:rsidRPr="005F4D5A">
        <w:lastRenderedPageBreak/>
        <w:t>5.8. Пользователь может в любой момент изменить (обновить, дополнить) предоставленные им персональные данные или их часть, воспользовавшись функцией редактирования персональных данных в персональном разделе Сайта, в случае, если она предусмотрена Сайтом, либо направив соответствующий запрос по электронной почте, указанной в разделе 10 настоящей Политики.</w:t>
      </w:r>
    </w:p>
    <w:p w:rsidR="005F4D5A" w:rsidRPr="005F4D5A" w:rsidRDefault="005F4D5A" w:rsidP="005F4D5A">
      <w:r w:rsidRPr="005F4D5A">
        <w:t>Пользователь вправе потребовать удаления своих персональных данных, направив соответствующий запрос по электронной почте, указанной в разделе 10 настоящей Политики.</w:t>
      </w:r>
    </w:p>
    <w:p w:rsidR="005F4D5A" w:rsidRPr="005F4D5A" w:rsidRDefault="005F4D5A" w:rsidP="005F4D5A">
      <w:r w:rsidRPr="005F4D5A">
        <w:t>5.9. В запросе на изменение, дополнение, удаление персональных данных пользователь обязуется указать: тип запроса (изменить, дополнить или удалить персональные данные), Ф.И.О. Пользователя, номер телефона, адрес электронной почты (</w:t>
      </w:r>
      <w:proofErr w:type="spellStart"/>
      <w:r w:rsidRPr="005F4D5A">
        <w:t>e-mail</w:t>
      </w:r>
      <w:proofErr w:type="spellEnd"/>
      <w:r w:rsidRPr="005F4D5A">
        <w:t>), при подаче запроса на внесение изменений или дополнений также указываются подлежащие внесению изменения или дополнения.</w:t>
      </w:r>
    </w:p>
    <w:p w:rsidR="005F4D5A" w:rsidRPr="005F4D5A" w:rsidRDefault="005F4D5A" w:rsidP="005F4D5A">
      <w:r w:rsidRPr="005F4D5A">
        <w:t xml:space="preserve">5.10. Файлы </w:t>
      </w:r>
      <w:proofErr w:type="spellStart"/>
      <w:r w:rsidRPr="005F4D5A">
        <w:t>cookie</w:t>
      </w:r>
      <w:proofErr w:type="spellEnd"/>
      <w:r w:rsidRPr="005F4D5A">
        <w:t>, передаваемые Администрации сайта техническим устройствам Пользователя, могут использоваться для предоставления Пользователю персонализированных функций Сайта, для персональной рекламы, которая показывается Пользователю, в статистических и исследовательских целях, а также для улучшения Сайта.</w:t>
      </w:r>
    </w:p>
    <w:p w:rsidR="00F05B09" w:rsidRDefault="00F05B09" w:rsidP="005F4D5A">
      <w:pPr>
        <w:rPr>
          <w:b/>
          <w:bCs/>
        </w:rPr>
      </w:pPr>
    </w:p>
    <w:p w:rsidR="005F4D5A" w:rsidRPr="005F4D5A" w:rsidRDefault="005F4D5A" w:rsidP="005F4D5A">
      <w:pPr>
        <w:rPr>
          <w:b/>
          <w:bCs/>
        </w:rPr>
      </w:pPr>
      <w:r w:rsidRPr="005F4D5A">
        <w:rPr>
          <w:b/>
          <w:bCs/>
        </w:rPr>
        <w:t>6. ОБЯЗАТЕЛЬСТВА СТОРОН</w:t>
      </w:r>
    </w:p>
    <w:p w:rsidR="005F4D5A" w:rsidRPr="005F4D5A" w:rsidRDefault="005F4D5A" w:rsidP="005F4D5A">
      <w:r w:rsidRPr="005F4D5A">
        <w:t>6.1. Для использования возможностей Сайта Пользователь обязан:</w:t>
      </w:r>
    </w:p>
    <w:p w:rsidR="005F4D5A" w:rsidRPr="005F4D5A" w:rsidRDefault="005F4D5A" w:rsidP="005F4D5A">
      <w:r w:rsidRPr="005F4D5A">
        <w:t>6.1.1. Предоставить информацию о персональных данных, необходимую для пользования Сайтом.</w:t>
      </w:r>
    </w:p>
    <w:p w:rsidR="005F4D5A" w:rsidRPr="005F4D5A" w:rsidRDefault="005F4D5A" w:rsidP="005F4D5A">
      <w:r w:rsidRPr="005F4D5A">
        <w:t>6.1.2. Обновить, дополнить предоставленную информацию о персональных данных в случае изменения данной информации.</w:t>
      </w:r>
    </w:p>
    <w:p w:rsidR="005F4D5A" w:rsidRPr="005F4D5A" w:rsidRDefault="005F4D5A" w:rsidP="005F4D5A">
      <w:r w:rsidRPr="005F4D5A">
        <w:t>6.2. Администрация сайта обязана:</w:t>
      </w:r>
    </w:p>
    <w:p w:rsidR="005F4D5A" w:rsidRPr="005F4D5A" w:rsidRDefault="005F4D5A" w:rsidP="005F4D5A">
      <w:r w:rsidRPr="005F4D5A">
        <w:t>6.2.1. Использовать полученную информацию исключительно для целей, указанных в п. 4 настоящей Политики.</w:t>
      </w:r>
    </w:p>
    <w:p w:rsidR="005F4D5A" w:rsidRPr="005F4D5A" w:rsidRDefault="005F4D5A" w:rsidP="005F4D5A">
      <w:r w:rsidRPr="005F4D5A">
        <w:t>6.2.2. Обеспечить хранение персональных данных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 5.4. настоящей Политики.</w:t>
      </w:r>
    </w:p>
    <w:p w:rsidR="005F4D5A" w:rsidRPr="005F4D5A" w:rsidRDefault="005F4D5A" w:rsidP="005F4D5A">
      <w:r w:rsidRPr="005F4D5A"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5F4D5A" w:rsidRPr="005F4D5A" w:rsidRDefault="005F4D5A" w:rsidP="005F4D5A">
      <w:r w:rsidRPr="005F4D5A"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F05B09" w:rsidRDefault="00F05B09" w:rsidP="005F4D5A">
      <w:pPr>
        <w:rPr>
          <w:b/>
          <w:bCs/>
        </w:rPr>
      </w:pPr>
    </w:p>
    <w:p w:rsidR="005F4D5A" w:rsidRPr="005F4D5A" w:rsidRDefault="005F4D5A" w:rsidP="005F4D5A">
      <w:pPr>
        <w:rPr>
          <w:b/>
          <w:bCs/>
        </w:rPr>
      </w:pPr>
      <w:r w:rsidRPr="005F4D5A">
        <w:rPr>
          <w:b/>
          <w:bCs/>
        </w:rPr>
        <w:t>7. ОТВЕТСТВЕННОСТЬ СТОРОН</w:t>
      </w:r>
    </w:p>
    <w:p w:rsidR="005F4D5A" w:rsidRPr="005F4D5A" w:rsidRDefault="005F4D5A" w:rsidP="005F4D5A">
      <w:r w:rsidRPr="005F4D5A">
        <w:t xml:space="preserve"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5F4D5A">
        <w:t>п.п</w:t>
      </w:r>
      <w:proofErr w:type="spellEnd"/>
      <w:r w:rsidRPr="005F4D5A">
        <w:t>. 5.4. и 7.2. настоящей Политики.</w:t>
      </w:r>
    </w:p>
    <w:p w:rsidR="005F4D5A" w:rsidRPr="005F4D5A" w:rsidRDefault="005F4D5A" w:rsidP="005F4D5A">
      <w:r w:rsidRPr="005F4D5A">
        <w:t>7.2. В случае утраты или разглашения персональных данных Администрация сайта не несёт ответственность, если данная конфиденциальная информация:</w:t>
      </w:r>
    </w:p>
    <w:p w:rsidR="005F4D5A" w:rsidRPr="005F4D5A" w:rsidRDefault="005F4D5A" w:rsidP="005F4D5A">
      <w:r w:rsidRPr="005F4D5A">
        <w:t>7.2.1. Стала публичным достоянием до её утраты или разглашения.</w:t>
      </w:r>
    </w:p>
    <w:p w:rsidR="005F4D5A" w:rsidRPr="005F4D5A" w:rsidRDefault="005F4D5A" w:rsidP="005F4D5A">
      <w:r w:rsidRPr="005F4D5A">
        <w:lastRenderedPageBreak/>
        <w:t>7.2.2. Была получена от третьей стороны до момента её получения Администрацией сайта.</w:t>
      </w:r>
    </w:p>
    <w:p w:rsidR="005F4D5A" w:rsidRPr="005F4D5A" w:rsidRDefault="005F4D5A" w:rsidP="005F4D5A">
      <w:r w:rsidRPr="005F4D5A">
        <w:t>7.2.3. Была разглашена с согласия Пользователя.</w:t>
      </w:r>
    </w:p>
    <w:p w:rsidR="00F05B09" w:rsidRDefault="00F05B09" w:rsidP="005F4D5A">
      <w:pPr>
        <w:rPr>
          <w:b/>
          <w:bCs/>
        </w:rPr>
      </w:pPr>
    </w:p>
    <w:p w:rsidR="005F4D5A" w:rsidRPr="005F4D5A" w:rsidRDefault="005F4D5A" w:rsidP="005F4D5A">
      <w:pPr>
        <w:rPr>
          <w:b/>
          <w:bCs/>
        </w:rPr>
      </w:pPr>
      <w:r w:rsidRPr="005F4D5A">
        <w:rPr>
          <w:b/>
          <w:bCs/>
        </w:rPr>
        <w:t>8. РАЗРЕШЕНИЕ СПОРОВ</w:t>
      </w:r>
    </w:p>
    <w:p w:rsidR="005F4D5A" w:rsidRPr="005F4D5A" w:rsidRDefault="005F4D5A" w:rsidP="005F4D5A">
      <w:r w:rsidRPr="005F4D5A"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5F4D5A" w:rsidRPr="005F4D5A" w:rsidRDefault="005F4D5A" w:rsidP="005F4D5A">
      <w:proofErr w:type="gramStart"/>
      <w:r w:rsidRPr="005F4D5A">
        <w:t>8.2 .</w:t>
      </w:r>
      <w:proofErr w:type="gramEnd"/>
      <w:r w:rsidRPr="005F4D5A">
        <w:t xml:space="preserve">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5F4D5A" w:rsidRPr="005F4D5A" w:rsidRDefault="005F4D5A" w:rsidP="005F4D5A">
      <w:r w:rsidRPr="005F4D5A">
        <w:t xml:space="preserve">8.3. При </w:t>
      </w:r>
      <w:proofErr w:type="gramStart"/>
      <w:r w:rsidRPr="005F4D5A">
        <w:t>не достижении</w:t>
      </w:r>
      <w:proofErr w:type="gramEnd"/>
      <w:r w:rsidRPr="005F4D5A">
        <w:t xml:space="preserve">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5F4D5A" w:rsidRPr="005F4D5A" w:rsidRDefault="005F4D5A" w:rsidP="005F4D5A">
      <w:r w:rsidRPr="005F4D5A">
        <w:t>8.4. К настоящей Политике и отношениям между Пользователем и Администрацией сайта применяется действующее законодательство Российской Федерации.</w:t>
      </w:r>
    </w:p>
    <w:p w:rsidR="00F05B09" w:rsidRDefault="00F05B09" w:rsidP="005F4D5A">
      <w:pPr>
        <w:rPr>
          <w:b/>
          <w:bCs/>
        </w:rPr>
      </w:pPr>
    </w:p>
    <w:p w:rsidR="005F4D5A" w:rsidRPr="005F4D5A" w:rsidRDefault="005F4D5A" w:rsidP="005F4D5A">
      <w:pPr>
        <w:rPr>
          <w:b/>
          <w:bCs/>
        </w:rPr>
      </w:pPr>
      <w:r w:rsidRPr="005F4D5A">
        <w:rPr>
          <w:b/>
          <w:bCs/>
        </w:rPr>
        <w:t>9. ДОПОЛНИТЕЛЬНЫЕ УСЛОВИЯ</w:t>
      </w:r>
    </w:p>
    <w:p w:rsidR="005F4D5A" w:rsidRPr="005F4D5A" w:rsidRDefault="005F4D5A" w:rsidP="005F4D5A">
      <w:r w:rsidRPr="005F4D5A">
        <w:t>9.1. Администрация сайта вправе вносить изменения в настоящую Политику без согласия Пользователя.</w:t>
      </w:r>
    </w:p>
    <w:p w:rsidR="005F4D5A" w:rsidRPr="005F4D5A" w:rsidRDefault="005F4D5A" w:rsidP="005F4D5A">
      <w:r w:rsidRPr="005F4D5A">
        <w:t>9.2. Новая Политика вступает в силу с момента ее размещения на Сайте, если иное не предусмотрено новой редакцией Политики.</w:t>
      </w:r>
    </w:p>
    <w:p w:rsidR="005F4D5A" w:rsidRPr="005F4D5A" w:rsidRDefault="005F4D5A" w:rsidP="005F4D5A">
      <w:r w:rsidRPr="005F4D5A">
        <w:t>9.3. Все предложения или вопросы по настоящей Политике следует сообщать, указав раздел сайта.</w:t>
      </w:r>
    </w:p>
    <w:p w:rsidR="005F4D5A" w:rsidRPr="005F4D5A" w:rsidRDefault="005F4D5A" w:rsidP="005F4D5A">
      <w:r w:rsidRPr="005F4D5A">
        <w:t>9.4. Действующая Политика размещена на странице по адресу </w:t>
      </w:r>
      <w:hyperlink r:id="rId7" w:history="1">
        <w:r w:rsidRPr="005F4D5A">
          <w:rPr>
            <w:rStyle w:val="a3"/>
          </w:rPr>
          <w:t>https://garmoniya26.ru/politika-konfidentsialnosti/</w:t>
        </w:r>
      </w:hyperlink>
      <w:r w:rsidRPr="005F4D5A">
        <w:t>.</w:t>
      </w:r>
    </w:p>
    <w:p w:rsidR="005F4D5A" w:rsidRPr="005F4D5A" w:rsidRDefault="005F4D5A" w:rsidP="005F4D5A">
      <w:pPr>
        <w:rPr>
          <w:b/>
          <w:bCs/>
        </w:rPr>
      </w:pPr>
      <w:r w:rsidRPr="005F4D5A">
        <w:rPr>
          <w:b/>
          <w:bCs/>
        </w:rPr>
        <w:t>10. ОБРАТНАЯ СВЯЗЬ. ВОПРОСЫ И ПРЕДЛОЖЕНИЯ</w:t>
      </w:r>
    </w:p>
    <w:p w:rsidR="005F4D5A" w:rsidRPr="005F4D5A" w:rsidRDefault="005F4D5A" w:rsidP="005F4D5A">
      <w:r w:rsidRPr="005F4D5A">
        <w:t>10.1. Все предложения или вопросы по поводу настоящей Политики Пользователь вправе направлять в Службу поддержки пользователей Администрации сайта по электронной почте </w:t>
      </w:r>
      <w:hyperlink r:id="rId8" w:history="1">
        <w:r w:rsidRPr="005F4D5A">
          <w:rPr>
            <w:rStyle w:val="a3"/>
          </w:rPr>
          <w:t>info@trety-rim.ru</w:t>
        </w:r>
      </w:hyperlink>
      <w:r w:rsidRPr="005F4D5A">
        <w:t xml:space="preserve">, либо по адресу: Россия, Ставропольский край, г. Михайловск, ул. </w:t>
      </w:r>
      <w:proofErr w:type="spellStart"/>
      <w:r w:rsidRPr="005F4D5A">
        <w:t>Ишкова</w:t>
      </w:r>
      <w:proofErr w:type="spellEnd"/>
      <w:r w:rsidRPr="005F4D5A">
        <w:t xml:space="preserve"> 99/1. Обновлено </w:t>
      </w:r>
      <w:r w:rsidR="00F05B09">
        <w:t>15</w:t>
      </w:r>
      <w:r w:rsidRPr="005F4D5A">
        <w:t xml:space="preserve"> ию</w:t>
      </w:r>
      <w:r w:rsidR="00F05B09">
        <w:t>л</w:t>
      </w:r>
      <w:r w:rsidRPr="005F4D5A">
        <w:t>я 202</w:t>
      </w:r>
      <w:r w:rsidR="00F05B09">
        <w:t>6</w:t>
      </w:r>
      <w:r w:rsidRPr="005F4D5A">
        <w:t xml:space="preserve"> г.</w:t>
      </w:r>
    </w:p>
    <w:p w:rsidR="007B41F7" w:rsidRDefault="007B41F7"/>
    <w:sectPr w:rsidR="007B41F7" w:rsidSect="00AE285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5A"/>
    <w:rsid w:val="005F4D5A"/>
    <w:rsid w:val="007B41F7"/>
    <w:rsid w:val="00867216"/>
    <w:rsid w:val="00AE285F"/>
    <w:rsid w:val="00F0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7E96DD"/>
  <w15:chartTrackingRefBased/>
  <w15:docId w15:val="{4C1647EB-495F-F04C-BF4D-8A187CD3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D5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4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6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ety-rim.ru?utm_source=garmon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armoniya26.ru/politika-konfidentsialnosti/?utm_source=garmon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rmoniya26.ru/?utm_source=garmonia" TargetMode="External"/><Relationship Id="rId5" Type="http://schemas.openxmlformats.org/officeDocument/2006/relationships/hyperlink" Target="https://garmoniya26.ru/?utm_source=garmoni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garmoniya26.ru/?utm_source=garmo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2116</Words>
  <Characters>12064</Characters>
  <Application>Microsoft Office Word</Application>
  <DocSecurity>0</DocSecurity>
  <Lines>100</Lines>
  <Paragraphs>28</Paragraphs>
  <ScaleCrop>false</ScaleCrop>
  <Company/>
  <LinksUpToDate>false</LinksUpToDate>
  <CharactersWithSpaces>14152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2026-07-16T06:26:00Z</dcterms:created>
  <dcterms:modified xsi:type="dcterms:W3CDTF">2026-07-16T06:28:00Z</dcterms:modified>
</cp:coreProperties>
</file>